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EEE" w:rsidRPr="00503EEE" w:rsidRDefault="00503EEE" w:rsidP="00503EEE">
      <w:pPr>
        <w:jc w:val="center"/>
        <w:rPr>
          <w:rFonts w:hint="eastAsia"/>
          <w:color w:val="00B050"/>
        </w:rPr>
      </w:pPr>
      <w:r w:rsidRPr="00503EEE">
        <w:rPr>
          <w:rFonts w:hint="eastAsia"/>
          <w:noProof/>
          <w:color w:val="00B050"/>
        </w:rPr>
        <w:drawing>
          <wp:anchor distT="0" distB="0" distL="114300" distR="114300" simplePos="0" relativeHeight="251659264" behindDoc="0" locked="0" layoutInCell="1" allowOverlap="1" wp14:anchorId="3C5A525D" wp14:editId="70168FBA">
            <wp:simplePos x="0" y="0"/>
            <wp:positionH relativeFrom="page">
              <wp:posOffset>11684000</wp:posOffset>
            </wp:positionH>
            <wp:positionV relativeFrom="topMargin">
              <wp:posOffset>12306300</wp:posOffset>
            </wp:positionV>
            <wp:extent cx="406400" cy="457200"/>
            <wp:effectExtent l="0" t="0" r="0" b="0"/>
            <wp:wrapNone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3EEE">
        <w:rPr>
          <w:rFonts w:ascii="宋体" w:hAnsi="宋体" w:hint="eastAsia"/>
          <w:b/>
          <w:color w:val="00B050"/>
          <w:sz w:val="32"/>
          <w:szCs w:val="32"/>
        </w:rPr>
        <w:t>专题</w:t>
      </w:r>
      <w:bookmarkStart w:id="0" w:name="_GoBack"/>
      <w:r w:rsidRPr="00503EEE">
        <w:rPr>
          <w:rFonts w:ascii="宋体" w:hAnsi="宋体" w:hint="eastAsia"/>
          <w:b/>
          <w:color w:val="00B050"/>
          <w:sz w:val="32"/>
          <w:szCs w:val="32"/>
        </w:rPr>
        <w:t>19 两种电荷</w:t>
      </w:r>
    </w:p>
    <w:bookmarkEnd w:id="0"/>
    <w:p w:rsidR="00503EEE" w:rsidRDefault="00503EEE" w:rsidP="00503EEE">
      <w:r>
        <w:rPr>
          <w:noProof/>
        </w:rPr>
        <w:drawing>
          <wp:inline distT="0" distB="0" distL="0" distR="0">
            <wp:extent cx="2012950" cy="742950"/>
            <wp:effectExtent l="0" t="0" r="6350" b="0"/>
            <wp:docPr id="90" name="图片 90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EEE" w:rsidRDefault="00503EEE" w:rsidP="00503EEE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一、单选题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1.A、B 是两个轻质泡沫小球，C 是用毛皮摩擦过的橡胶棒，A、B、C 三者之间相互作用时的场景如图所示。由此可以判断（　　）</w:t>
      </w:r>
    </w:p>
    <w:p w:rsidR="00503EEE" w:rsidRDefault="00503EEE" w:rsidP="00503EEE">
      <w:pPr>
        <w:spacing w:before="15"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571750" cy="933450"/>
            <wp:effectExtent l="0" t="0" r="0" b="0"/>
            <wp:docPr id="89" name="图片 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03EEE" w:rsidRDefault="00503EEE" w:rsidP="00503EE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A.小球A 带正电</w:t>
      </w:r>
      <w:r>
        <w:rPr>
          <w:rFonts w:ascii="宋体" w:hAnsi="宋体" w:cs="宋体" w:hint="eastAsia"/>
          <w:bCs/>
          <w:szCs w:val="21"/>
        </w:rPr>
        <w:tab/>
        <w:t>B.小球B 带正电</w:t>
      </w:r>
    </w:p>
    <w:p w:rsidR="00503EEE" w:rsidRDefault="00503EEE" w:rsidP="00503EE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C.小球A 可能不带电</w:t>
      </w:r>
      <w:r>
        <w:rPr>
          <w:rFonts w:ascii="宋体" w:hAnsi="宋体" w:cs="宋体" w:hint="eastAsia"/>
          <w:bCs/>
          <w:szCs w:val="21"/>
        </w:rPr>
        <w:tab/>
        <w:t>D.小球B 可能不带电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2.小亮将两只相同的气球在自己的头发上摩擦后，就可以让一只气球在另一只气球上方“跳舞”（如右图）。对该现象解释正确的是（　　）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193800" cy="971550"/>
            <wp:effectExtent l="0" t="0" r="6350" b="0"/>
            <wp:docPr id="88" name="图片 88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A.摩擦的方法创造了电荷使两气球带了电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B.摩擦的方法使气球分子发生转移而带电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C.这种现象与验电器的工作原理相同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D.两气球因带了异种电荷而互相排斥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3.以下用品中，在通常情况下属于导体的是(　　)</w:t>
      </w:r>
    </w:p>
    <w:p w:rsidR="00503EEE" w:rsidRDefault="00503EEE" w:rsidP="00503EE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A.塑料刻度尺</w:t>
      </w:r>
      <w:r>
        <w:rPr>
          <w:rFonts w:ascii="宋体" w:hAnsi="宋体" w:cs="宋体" w:hint="eastAsia"/>
          <w:bCs/>
          <w:szCs w:val="21"/>
        </w:rPr>
        <w:tab/>
        <w:t>B.</w:t>
      </w:r>
      <w:proofErr w:type="gramStart"/>
      <w:r>
        <w:rPr>
          <w:rFonts w:ascii="宋体" w:hAnsi="宋体" w:cs="宋体" w:hint="eastAsia"/>
          <w:bCs/>
          <w:szCs w:val="21"/>
        </w:rPr>
        <w:t>櫲</w:t>
      </w:r>
      <w:proofErr w:type="gramEnd"/>
      <w:r>
        <w:rPr>
          <w:rFonts w:ascii="宋体" w:hAnsi="宋体" w:cs="宋体" w:hint="eastAsia"/>
          <w:bCs/>
          <w:szCs w:val="21"/>
        </w:rPr>
        <w:t>胶轮胎</w:t>
      </w:r>
      <w:r>
        <w:rPr>
          <w:rFonts w:ascii="宋体" w:hAnsi="宋体" w:cs="宋体" w:hint="eastAsia"/>
          <w:bCs/>
          <w:szCs w:val="21"/>
        </w:rPr>
        <w:tab/>
        <w:t>C.绘画橡皮</w:t>
      </w:r>
      <w:r>
        <w:rPr>
          <w:rFonts w:ascii="宋体" w:hAnsi="宋体" w:cs="宋体" w:hint="eastAsia"/>
          <w:bCs/>
          <w:szCs w:val="21"/>
        </w:rPr>
        <w:tab/>
        <w:t>D.钢尺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4.与头发摩擦过的</w:t>
      </w:r>
      <w:proofErr w:type="gramStart"/>
      <w:r>
        <w:rPr>
          <w:rFonts w:ascii="宋体" w:hAnsi="宋体" w:cs="宋体" w:hint="eastAsia"/>
          <w:bCs/>
          <w:szCs w:val="21"/>
        </w:rPr>
        <w:t>塑料尺能“吸”</w:t>
      </w:r>
      <w:proofErr w:type="gramEnd"/>
      <w:r>
        <w:rPr>
          <w:rFonts w:ascii="宋体" w:hAnsi="宋体" w:cs="宋体" w:hint="eastAsia"/>
          <w:bCs/>
          <w:szCs w:val="21"/>
        </w:rPr>
        <w:t>起纸屑。下列现象中“吸”的物理原理与其相同的是(    )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A.挤压后的塑料吸盘“吸”在瓷砖上    B.削平</w:t>
      </w:r>
      <w:proofErr w:type="gramStart"/>
      <w:r>
        <w:rPr>
          <w:rFonts w:ascii="宋体" w:hAnsi="宋体" w:cs="宋体" w:hint="eastAsia"/>
          <w:bCs/>
          <w:szCs w:val="21"/>
        </w:rPr>
        <w:t>的铅柱挤压</w:t>
      </w:r>
      <w:proofErr w:type="gramEnd"/>
      <w:r>
        <w:rPr>
          <w:rFonts w:ascii="宋体" w:hAnsi="宋体" w:cs="宋体" w:hint="eastAsia"/>
          <w:bCs/>
          <w:szCs w:val="21"/>
        </w:rPr>
        <w:t>后会“吸”在一起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C.干手搓开的新塑料袋“吸”在手上    D.行驶的汽车的窗帘被“吸”出窗外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5.实验证明：丝绸、塑料棒、毛皮三种物质的原子核对电子的束缚本领是由强到弱的，现有甲乙两根相同的塑料棒，</w:t>
      </w:r>
      <w:proofErr w:type="gramStart"/>
      <w:r>
        <w:rPr>
          <w:rFonts w:ascii="宋体" w:hAnsi="宋体" w:cs="宋体" w:hint="eastAsia"/>
          <w:bCs/>
          <w:szCs w:val="21"/>
        </w:rPr>
        <w:t>让甲棒与</w:t>
      </w:r>
      <w:proofErr w:type="gramEnd"/>
      <w:r>
        <w:rPr>
          <w:rFonts w:ascii="宋体" w:hAnsi="宋体" w:cs="宋体" w:hint="eastAsia"/>
          <w:bCs/>
          <w:szCs w:val="21"/>
        </w:rPr>
        <w:t>丝绸摩擦，</w:t>
      </w:r>
      <w:proofErr w:type="gramStart"/>
      <w:r>
        <w:rPr>
          <w:rFonts w:ascii="宋体" w:hAnsi="宋体" w:cs="宋体" w:hint="eastAsia"/>
          <w:bCs/>
          <w:szCs w:val="21"/>
        </w:rPr>
        <w:t>让乙棒与</w:t>
      </w:r>
      <w:proofErr w:type="gramEnd"/>
      <w:r>
        <w:rPr>
          <w:rFonts w:ascii="宋体" w:hAnsi="宋体" w:cs="宋体" w:hint="eastAsia"/>
          <w:bCs/>
          <w:szCs w:val="21"/>
        </w:rPr>
        <w:t>毛皮摩擦，结果是（    ）</w:t>
      </w:r>
    </w:p>
    <w:p w:rsidR="00503EEE" w:rsidRDefault="00503EEE" w:rsidP="00503EE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</w:t>
      </w:r>
      <w:proofErr w:type="gramStart"/>
      <w:r>
        <w:rPr>
          <w:rFonts w:ascii="宋体" w:hAnsi="宋体" w:cs="宋体" w:hint="eastAsia"/>
          <w:bCs/>
          <w:szCs w:val="21"/>
        </w:rPr>
        <w:t>两棒均带</w:t>
      </w:r>
      <w:proofErr w:type="gramEnd"/>
      <w:r>
        <w:rPr>
          <w:rFonts w:ascii="宋体" w:hAnsi="宋体" w:cs="宋体" w:hint="eastAsia"/>
          <w:bCs/>
          <w:szCs w:val="21"/>
        </w:rPr>
        <w:t>正电</w:t>
      </w:r>
      <w:r>
        <w:rPr>
          <w:rFonts w:ascii="宋体" w:hAnsi="宋体" w:cs="宋体" w:hint="eastAsia"/>
          <w:bCs/>
          <w:szCs w:val="21"/>
        </w:rPr>
        <w:tab/>
        <w:t>B.</w:t>
      </w:r>
      <w:proofErr w:type="gramStart"/>
      <w:r>
        <w:rPr>
          <w:rFonts w:ascii="宋体" w:hAnsi="宋体" w:cs="宋体" w:hint="eastAsia"/>
          <w:bCs/>
          <w:szCs w:val="21"/>
        </w:rPr>
        <w:t>两棒均带</w:t>
      </w:r>
      <w:proofErr w:type="gramEnd"/>
      <w:r>
        <w:rPr>
          <w:rFonts w:ascii="宋体" w:hAnsi="宋体" w:cs="宋体" w:hint="eastAsia"/>
          <w:bCs/>
          <w:szCs w:val="21"/>
        </w:rPr>
        <w:t>负电</w:t>
      </w:r>
    </w:p>
    <w:p w:rsidR="00503EEE" w:rsidRDefault="00503EEE" w:rsidP="00503EE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C.</w:t>
      </w:r>
      <w:proofErr w:type="gramStart"/>
      <w:r>
        <w:rPr>
          <w:rFonts w:ascii="宋体" w:hAnsi="宋体" w:cs="宋体" w:hint="eastAsia"/>
          <w:bCs/>
          <w:szCs w:val="21"/>
        </w:rPr>
        <w:t>甲棒带</w:t>
      </w:r>
      <w:proofErr w:type="gramEnd"/>
      <w:r>
        <w:rPr>
          <w:rFonts w:ascii="宋体" w:hAnsi="宋体" w:cs="宋体" w:hint="eastAsia"/>
          <w:bCs/>
          <w:szCs w:val="21"/>
        </w:rPr>
        <w:t>正电、</w:t>
      </w:r>
      <w:proofErr w:type="gramStart"/>
      <w:r>
        <w:rPr>
          <w:rFonts w:ascii="宋体" w:hAnsi="宋体" w:cs="宋体" w:hint="eastAsia"/>
          <w:bCs/>
          <w:szCs w:val="21"/>
        </w:rPr>
        <w:t>乙棒带</w:t>
      </w:r>
      <w:proofErr w:type="gramEnd"/>
      <w:r>
        <w:rPr>
          <w:rFonts w:ascii="宋体" w:hAnsi="宋体" w:cs="宋体" w:hint="eastAsia"/>
          <w:bCs/>
          <w:szCs w:val="21"/>
        </w:rPr>
        <w:t>负电</w:t>
      </w:r>
      <w:r>
        <w:rPr>
          <w:rFonts w:ascii="宋体" w:hAnsi="宋体" w:cs="宋体" w:hint="eastAsia"/>
          <w:bCs/>
          <w:szCs w:val="21"/>
        </w:rPr>
        <w:tab/>
        <w:t>D.</w:t>
      </w:r>
      <w:proofErr w:type="gramStart"/>
      <w:r>
        <w:rPr>
          <w:rFonts w:ascii="宋体" w:hAnsi="宋体" w:cs="宋体" w:hint="eastAsia"/>
          <w:bCs/>
          <w:szCs w:val="21"/>
        </w:rPr>
        <w:t>甲棒带</w:t>
      </w:r>
      <w:proofErr w:type="gramEnd"/>
      <w:r>
        <w:rPr>
          <w:rFonts w:ascii="宋体" w:hAnsi="宋体" w:cs="宋体" w:hint="eastAsia"/>
          <w:bCs/>
          <w:szCs w:val="21"/>
        </w:rPr>
        <w:t>负电、</w:t>
      </w:r>
      <w:proofErr w:type="gramStart"/>
      <w:r>
        <w:rPr>
          <w:rFonts w:ascii="宋体" w:hAnsi="宋体" w:cs="宋体" w:hint="eastAsia"/>
          <w:bCs/>
          <w:szCs w:val="21"/>
        </w:rPr>
        <w:t>乙棒带</w:t>
      </w:r>
      <w:proofErr w:type="gramEnd"/>
      <w:r>
        <w:rPr>
          <w:rFonts w:ascii="宋体" w:hAnsi="宋体" w:cs="宋体" w:hint="eastAsia"/>
          <w:bCs/>
          <w:szCs w:val="21"/>
        </w:rPr>
        <w:t>正电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6.在干燥的天气里，</w:t>
      </w:r>
      <w:proofErr w:type="gramStart"/>
      <w:r>
        <w:rPr>
          <w:rFonts w:ascii="宋体" w:hAnsi="宋体" w:cs="宋体" w:hint="eastAsia"/>
          <w:bCs/>
          <w:szCs w:val="21"/>
        </w:rPr>
        <w:t>小梦用梳</w:t>
      </w:r>
      <w:proofErr w:type="gramEnd"/>
      <w:r>
        <w:rPr>
          <w:rFonts w:ascii="宋体" w:hAnsi="宋体" w:cs="宋体" w:hint="eastAsia"/>
          <w:bCs/>
          <w:szCs w:val="21"/>
        </w:rPr>
        <w:t>过头发的塑料梳子靠近轻小纸屑，发现梳子吸引纸屑，而后纸屑又很快分开。下列分析正确的是（     ）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A.塑料梳子和头发摩擦起电时，两者带同种电荷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B.塑料梳子和头发摩擦起电时，创造了新的电荷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C.塑料梳子带电的实质是分子在物体间发生转移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D.纸屑和塑料梳子带同种电荷，同种电荷互相排斥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7.2019年5月,无人货运飞船“龙一2”号升空前,工程师使用液态异丙醇清洗电路板上夹杂金属粉末的污垢.升空并与国际空间站对接后,站内宇航员很快闻到异丙醇刺鼻的气味用液态异丙醇清洗电路板、宇航员闻到异丙醇气味,表明（　　）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A.异丙醇绝缘性好,其分子间有空隙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B.异丙醇绝缘性好，其分子做无规则运动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C.异丙醇导电性好、其分子间有空隙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D.异丙醇导电性好、其分子做无规则运动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8.如图所示，用带电棒接触原来不带电的验电器的金属球，发现验电器的金属</w:t>
      </w:r>
      <w:proofErr w:type="gramStart"/>
      <w:r>
        <w:rPr>
          <w:rFonts w:ascii="宋体" w:hAnsi="宋体" w:cs="宋体" w:hint="eastAsia"/>
          <w:bCs/>
          <w:szCs w:val="21"/>
        </w:rPr>
        <w:t>箔</w:t>
      </w:r>
      <w:proofErr w:type="gramEnd"/>
      <w:r>
        <w:rPr>
          <w:rFonts w:ascii="宋体" w:hAnsi="宋体" w:cs="宋体" w:hint="eastAsia"/>
          <w:bCs/>
          <w:szCs w:val="21"/>
        </w:rPr>
        <w:t>张开，下列判断正确的是（　　）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346200" cy="889000"/>
            <wp:effectExtent l="0" t="0" r="6350" b="6350"/>
            <wp:docPr id="87" name="图片 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EEE" w:rsidRDefault="00503EEE" w:rsidP="00503EE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A.带电棒一定带负电</w:t>
      </w:r>
      <w:r>
        <w:rPr>
          <w:rFonts w:ascii="宋体" w:hAnsi="宋体" w:cs="宋体" w:hint="eastAsia"/>
          <w:bCs/>
          <w:szCs w:val="21"/>
        </w:rPr>
        <w:tab/>
        <w:t>B.带电棒一定带正电</w:t>
      </w:r>
    </w:p>
    <w:p w:rsidR="00503EEE" w:rsidRDefault="00503EEE" w:rsidP="00503EE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C.两片金属</w:t>
      </w:r>
      <w:proofErr w:type="gramStart"/>
      <w:r>
        <w:rPr>
          <w:rFonts w:ascii="宋体" w:hAnsi="宋体" w:cs="宋体" w:hint="eastAsia"/>
          <w:bCs/>
          <w:szCs w:val="21"/>
        </w:rPr>
        <w:t>箔</w:t>
      </w:r>
      <w:proofErr w:type="gramEnd"/>
      <w:r>
        <w:rPr>
          <w:rFonts w:ascii="宋体" w:hAnsi="宋体" w:cs="宋体" w:hint="eastAsia"/>
          <w:bCs/>
          <w:szCs w:val="21"/>
        </w:rPr>
        <w:t>一定带同种电荷</w:t>
      </w:r>
      <w:r>
        <w:rPr>
          <w:rFonts w:ascii="宋体" w:hAnsi="宋体" w:cs="宋体" w:hint="eastAsia"/>
          <w:bCs/>
          <w:szCs w:val="21"/>
        </w:rPr>
        <w:tab/>
        <w:t>D.两片金属</w:t>
      </w:r>
      <w:proofErr w:type="gramStart"/>
      <w:r>
        <w:rPr>
          <w:rFonts w:ascii="宋体" w:hAnsi="宋体" w:cs="宋体" w:hint="eastAsia"/>
          <w:bCs/>
          <w:szCs w:val="21"/>
        </w:rPr>
        <w:t>箔</w:t>
      </w:r>
      <w:proofErr w:type="gramEnd"/>
      <w:r>
        <w:rPr>
          <w:rFonts w:ascii="宋体" w:hAnsi="宋体" w:cs="宋体" w:hint="eastAsia"/>
          <w:bCs/>
          <w:szCs w:val="21"/>
        </w:rPr>
        <w:t>一定带异种电荷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9.依据卢瑟福的原子“行星模型”，绕核高速旋转的粒子是（　　）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A.质子     B.中子     C.电子     D.核子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10.如图所示，用一段细铁丝做一个支架，作为转动轴，把一根</w:t>
      </w:r>
      <w:proofErr w:type="gramStart"/>
      <w:r>
        <w:rPr>
          <w:rFonts w:ascii="宋体" w:hAnsi="宋体" w:cs="宋体" w:hint="eastAsia"/>
          <w:bCs/>
          <w:szCs w:val="21"/>
        </w:rPr>
        <w:t>中间戳有小孔</w:t>
      </w:r>
      <w:proofErr w:type="gramEnd"/>
      <w:r>
        <w:rPr>
          <w:rFonts w:ascii="宋体" w:hAnsi="宋体" w:cs="宋体" w:hint="eastAsia"/>
          <w:bCs/>
          <w:szCs w:val="21"/>
        </w:rPr>
        <w:t>（没有戳穿）的饮料吸管放在转动轴上，吸管能在水平面内自由转动；用餐巾纸与吸管的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 xml:space="preserve"> 端摩擦使其带电，再用毛皮摩擦过的橡胶棒去靠近吸管，吸管的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 xml:space="preserve"> 端与橡胶棒互相排斥，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 xml:space="preserve"> 端与橡胶棒互相吸引。下列说法正确的是（    ）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1911350" cy="1041400"/>
            <wp:effectExtent l="0" t="0" r="0" b="6350"/>
            <wp:docPr id="86" name="图片 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A.吸管的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 xml:space="preserve"> </w:t>
      </w:r>
      <w:proofErr w:type="gramStart"/>
      <w:r>
        <w:rPr>
          <w:rFonts w:ascii="宋体" w:hAnsi="宋体" w:cs="宋体" w:hint="eastAsia"/>
          <w:bCs/>
          <w:szCs w:val="21"/>
        </w:rPr>
        <w:t>端带负电</w:t>
      </w:r>
      <w:proofErr w:type="gramEnd"/>
      <w:r>
        <w:rPr>
          <w:rFonts w:ascii="宋体" w:hAnsi="宋体" w:cs="宋体" w:hint="eastAsia"/>
          <w:bCs/>
          <w:szCs w:val="21"/>
        </w:rPr>
        <w:t>，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 xml:space="preserve"> 端不带电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B.吸管的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 xml:space="preserve"> </w:t>
      </w:r>
      <w:proofErr w:type="gramStart"/>
      <w:r>
        <w:rPr>
          <w:rFonts w:ascii="宋体" w:hAnsi="宋体" w:cs="宋体" w:hint="eastAsia"/>
          <w:bCs/>
          <w:szCs w:val="21"/>
        </w:rPr>
        <w:t>端带负电</w:t>
      </w:r>
      <w:proofErr w:type="gramEnd"/>
      <w:r>
        <w:rPr>
          <w:rFonts w:ascii="宋体" w:hAnsi="宋体" w:cs="宋体" w:hint="eastAsia"/>
          <w:bCs/>
          <w:szCs w:val="21"/>
        </w:rPr>
        <w:t>，</w:t>
      </w:r>
      <w:r>
        <w:rPr>
          <w:rFonts w:ascii="宋体" w:hAnsi="宋体" w:cs="宋体" w:hint="eastAsia"/>
          <w:bCs/>
          <w:i/>
          <w:szCs w:val="21"/>
        </w:rPr>
        <w:t xml:space="preserve">B </w:t>
      </w:r>
      <w:proofErr w:type="gramStart"/>
      <w:r>
        <w:rPr>
          <w:rFonts w:ascii="宋体" w:hAnsi="宋体" w:cs="宋体" w:hint="eastAsia"/>
          <w:bCs/>
          <w:szCs w:val="21"/>
        </w:rPr>
        <w:t>端带正电</w:t>
      </w:r>
      <w:proofErr w:type="gramEnd"/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C.吸管的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 xml:space="preserve"> </w:t>
      </w:r>
      <w:proofErr w:type="gramStart"/>
      <w:r>
        <w:rPr>
          <w:rFonts w:ascii="宋体" w:hAnsi="宋体" w:cs="宋体" w:hint="eastAsia"/>
          <w:bCs/>
          <w:szCs w:val="21"/>
        </w:rPr>
        <w:t>端带正电</w:t>
      </w:r>
      <w:proofErr w:type="gramEnd"/>
      <w:r>
        <w:rPr>
          <w:rFonts w:ascii="宋体" w:hAnsi="宋体" w:cs="宋体" w:hint="eastAsia"/>
          <w:bCs/>
          <w:szCs w:val="21"/>
        </w:rPr>
        <w:t>，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 xml:space="preserve"> 端不带电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D.吸管的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 xml:space="preserve"> </w:t>
      </w:r>
      <w:proofErr w:type="gramStart"/>
      <w:r>
        <w:rPr>
          <w:rFonts w:ascii="宋体" w:hAnsi="宋体" w:cs="宋体" w:hint="eastAsia"/>
          <w:bCs/>
          <w:szCs w:val="21"/>
        </w:rPr>
        <w:t>端带正电</w:t>
      </w:r>
      <w:proofErr w:type="gramEnd"/>
      <w:r>
        <w:rPr>
          <w:rFonts w:ascii="宋体" w:hAnsi="宋体" w:cs="宋体" w:hint="eastAsia"/>
          <w:bCs/>
          <w:szCs w:val="21"/>
        </w:rPr>
        <w:t>，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 xml:space="preserve"> </w:t>
      </w:r>
      <w:proofErr w:type="gramStart"/>
      <w:r>
        <w:rPr>
          <w:rFonts w:ascii="宋体" w:hAnsi="宋体" w:cs="宋体" w:hint="eastAsia"/>
          <w:bCs/>
          <w:szCs w:val="21"/>
        </w:rPr>
        <w:t>端带负电</w:t>
      </w:r>
      <w:proofErr w:type="gramEnd"/>
    </w:p>
    <w:p w:rsidR="00503EEE" w:rsidRDefault="00503EEE" w:rsidP="00503EEE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11.如图所示，将塑料绳一端扎紧，把绳尽可能撕成更多的细丝，用手从上向下</w:t>
      </w:r>
      <w:proofErr w:type="gramStart"/>
      <w:r>
        <w:rPr>
          <w:rFonts w:ascii="宋体" w:hAnsi="宋体" w:cs="宋体" w:hint="eastAsia"/>
          <w:bCs/>
          <w:szCs w:val="21"/>
        </w:rPr>
        <w:t>捋</w:t>
      </w:r>
      <w:proofErr w:type="gramEnd"/>
      <w:r>
        <w:rPr>
          <w:rFonts w:ascii="宋体" w:hAnsi="宋体" w:cs="宋体" w:hint="eastAsia"/>
          <w:bCs/>
          <w:szCs w:val="21"/>
        </w:rPr>
        <w:t>几下，观察到细丝蓬散开来，是因为细丝与手摩擦后带上____（选填“同”或“异”）种电荷而相互____.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762000" cy="965200"/>
            <wp:effectExtent l="0" t="0" r="0" b="6350"/>
            <wp:docPr id="85" name="图片 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12.如图所示，用丝线悬挂两个轻质绝缘小球。已知甲球与丝绸摩</w:t>
      </w:r>
      <w:proofErr w:type="gramStart"/>
      <w:r>
        <w:rPr>
          <w:rFonts w:ascii="宋体" w:hAnsi="宋体" w:cs="宋体" w:hint="eastAsia"/>
          <w:bCs/>
          <w:szCs w:val="21"/>
        </w:rPr>
        <w:t>檫</w:t>
      </w:r>
      <w:proofErr w:type="gramEnd"/>
      <w:r>
        <w:rPr>
          <w:rFonts w:ascii="宋体" w:hAnsi="宋体" w:cs="宋体" w:hint="eastAsia"/>
          <w:bCs/>
          <w:szCs w:val="21"/>
        </w:rPr>
        <w:t>过的玻璃棒相排斥，则乙球带电情况是________。摩擦起电的本质是________(选填“质子”“电子”或“原子核” )发生转移。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933450" cy="755650"/>
            <wp:effectExtent l="0" t="0" r="0" b="6350"/>
            <wp:docPr id="84" name="图片 84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13.卢瑟福提出了原子核式结构模型，认为原子由原子核和_____组成的；用丝绸摩擦玻璃棒，玻璃棒由于失去电子而带_____电，用这根玻璃棒靠近悬挂的气球，气球被推开，则气球带_____电.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14.如图所示，将一根带电的橡胶棒与验电器上方的金属球接触，验电器的两个箔片张开，这是由于箔片上带了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>种（选填“同”或“异”）电荷的缘故。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1498600" cy="1212850"/>
            <wp:effectExtent l="0" t="0" r="6350" b="6350"/>
            <wp:docPr id="83" name="图片 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0580008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15.PM2.5是指大气中直径不大于2.51μm的颗粒悬浮物，能被肺泡吸收并进入血液，影响人体健康.某科研队伍成功研制出PM2.5净化器，其原理如图所示.闭合开关S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、S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后，风扇旋转吸入含有颗粒物空气，当颗粒物接近带有负电荷的光洁金属网C时会被快速吸引过来，这是因为带电体具有吸引_________的性质；当颗粒</w:t>
      </w:r>
      <w:proofErr w:type="gramStart"/>
      <w:r>
        <w:rPr>
          <w:rFonts w:ascii="宋体" w:hAnsi="宋体" w:cs="宋体" w:hint="eastAsia"/>
          <w:bCs/>
          <w:szCs w:val="21"/>
        </w:rPr>
        <w:t>物快速</w:t>
      </w:r>
      <w:proofErr w:type="gramEnd"/>
      <w:r>
        <w:rPr>
          <w:rFonts w:ascii="宋体" w:hAnsi="宋体" w:cs="宋体" w:hint="eastAsia"/>
          <w:bCs/>
          <w:szCs w:val="21"/>
        </w:rPr>
        <w:t>通过光洁金属网C后，会带上负电荷，然后被带有正电荷的棉芯D吸附住，这是因为________.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619250" cy="984250"/>
            <wp:effectExtent l="0" t="0" r="0" b="6350"/>
            <wp:docPr id="82" name="图片 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0679592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03EEE" w:rsidRDefault="00503EEE" w:rsidP="00503EEE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三、简答题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16.市场上出售一种滚动的毛刷，当毛刷在尼龙衣物上滚动时，可以把灰尘和微小</w:t>
      </w:r>
      <w:proofErr w:type="gramStart"/>
      <w:r>
        <w:rPr>
          <w:rFonts w:ascii="宋体" w:hAnsi="宋体" w:cs="宋体" w:hint="eastAsia"/>
          <w:bCs/>
          <w:szCs w:val="21"/>
        </w:rPr>
        <w:t>脏物</w:t>
      </w:r>
      <w:proofErr w:type="gramEnd"/>
      <w:r>
        <w:rPr>
          <w:rFonts w:ascii="宋体" w:hAnsi="宋体" w:cs="宋体" w:hint="eastAsia"/>
          <w:bCs/>
          <w:szCs w:val="21"/>
        </w:rPr>
        <w:t>吸入毛刷内，其道理是什么？</w:t>
      </w:r>
    </w:p>
    <w:p w:rsidR="00503EEE" w:rsidRDefault="00503EEE" w:rsidP="00503EEE">
      <w:pPr>
        <w:rPr>
          <w:rFonts w:ascii="宋体" w:hAnsi="宋体" w:cs="宋体" w:hint="eastAsia"/>
          <w:bCs/>
          <w:szCs w:val="21"/>
        </w:rPr>
      </w:pPr>
    </w:p>
    <w:p w:rsidR="00503EEE" w:rsidRDefault="00503EEE" w:rsidP="00503EEE">
      <w:pPr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019300" cy="698500"/>
            <wp:effectExtent l="0" t="0" r="0" b="6350"/>
            <wp:docPr id="81" name="图片 8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EEE" w:rsidRDefault="00503EEE" w:rsidP="00503EEE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四、综合题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.在中国科技馆二层“探索与发现”A厅中有一件展品名为“静电滚球”，如图所示。展台左侧是一个透明罩，罩内展台的中央为半球形的中心电极，罩内四周是环形金属板，环形金属板接地，罩内台面上放置着一些金属小球；展台右侧是一个转轮，转轮上有转动手柄。请将“静电小球”中金属小球的滚动原理补充完整：</w:t>
      </w:r>
    </w:p>
    <w:p w:rsidR="00503EEE" w:rsidRDefault="00503EEE" w:rsidP="00503EEE">
      <w:pPr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012950" cy="1041400"/>
            <wp:effectExtent l="0" t="0" r="6350" b="6350"/>
            <wp:docPr id="80" name="图片 80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9" descr="figure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金属小球的滚动原理是：当转动转轮时，中心电极带正电，由于静电感应，每个金属小球内</w:t>
      </w:r>
      <w:r>
        <w:rPr>
          <w:rFonts w:ascii="宋体" w:hAnsi="宋体" w:cs="宋体" w:hint="eastAsia"/>
          <w:bCs/>
          <w:szCs w:val="21"/>
        </w:rPr>
        <w:lastRenderedPageBreak/>
        <w:t>部的电荷会重新排布，小球靠近中心电极</w:t>
      </w:r>
      <w:proofErr w:type="gramStart"/>
      <w:r>
        <w:rPr>
          <w:rFonts w:ascii="宋体" w:hAnsi="宋体" w:cs="宋体" w:hint="eastAsia"/>
          <w:bCs/>
          <w:szCs w:val="21"/>
        </w:rPr>
        <w:t>一侧带</w:t>
      </w:r>
      <w:proofErr w:type="gramEnd"/>
      <w:r>
        <w:rPr>
          <w:rFonts w:ascii="宋体" w:hAnsi="宋体" w:cs="宋体" w:hint="eastAsia"/>
          <w:bCs/>
          <w:szCs w:val="21"/>
        </w:rPr>
        <w:t>负电荷、远离中心电极的</w:t>
      </w:r>
      <w:proofErr w:type="gramStart"/>
      <w:r>
        <w:rPr>
          <w:rFonts w:ascii="宋体" w:hAnsi="宋体" w:cs="宋体" w:hint="eastAsia"/>
          <w:bCs/>
          <w:szCs w:val="21"/>
        </w:rPr>
        <w:t>一侧带</w:t>
      </w:r>
      <w:proofErr w:type="gramEnd"/>
      <w:r>
        <w:rPr>
          <w:rFonts w:ascii="宋体" w:hAnsi="宋体" w:cs="宋体" w:hint="eastAsia"/>
          <w:bCs/>
          <w:szCs w:val="21"/>
        </w:rPr>
        <w:t>等量的正电荷。由于每个小球的负电荷离中心电极距离近、正电荷离中心电极距离远，所以中心电极对负电荷的吸引力大于对正电荷的排斥力，因此，金属小球就会向_____滚动；当金属小球与中心电极碰撞时，金属小球带上正电荷。由于中心电极与金属小球都带有正电荷，小球受到中心电极_____力的作用而远离。当金属小球与接地的金属板碰撞时，正电荷被中和，此时金属小球_____（选填“带正电”、“带负电”或“不带电”）。如此循环往复，小球会在中心电极和环形金属板之间不停地滚来滚去。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18.利用身边的器材可以做很多小实验来验证我们所学的物理知识.小明利用气球做了以下几个小实验：</w:t>
      </w:r>
    </w:p>
    <w:p w:rsidR="00503EEE" w:rsidRDefault="00503EEE" w:rsidP="00503EEE">
      <w:pPr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3479800" cy="793750"/>
            <wp:effectExtent l="0" t="0" r="6350" b="6350"/>
            <wp:docPr id="79" name="图片 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0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（1）图甲所示，说明压力的作用效果与____________有关；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（2）图乙中，若用毛皮摩擦过的橡胶棒从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点靠近气球，可观察到两气球分开，这是因为带电体能够________；若用毛织品摩擦这两只气球，靠近时相互排斥，这是因为_______________；若两只气球自由悬挂在空中，用粗吸管对准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 xml:space="preserve">点沿垂直于纸面方向用力吹气，可观察到两气球_______（选填“分开”或“合拢”），这是因为______________； </w:t>
      </w:r>
    </w:p>
    <w:p w:rsidR="00503EEE" w:rsidRDefault="00503EEE" w:rsidP="00503EEE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（3）丙图中，气球因向后喷气而前行，说明力是改变物体__________的原因.</w:t>
      </w:r>
    </w:p>
    <w:p w:rsidR="00503EEE" w:rsidRDefault="00503EEE" w:rsidP="00503EEE">
      <w:pPr>
        <w:spacing w:line="360" w:lineRule="auto"/>
        <w:jc w:val="left"/>
        <w:rPr>
          <w:rFonts w:ascii="宋体" w:hAnsi="宋体" w:cs="宋体" w:hint="eastAsia"/>
          <w:bCs/>
          <w:snapToGrid w:val="0"/>
          <w:color w:val="FF0000"/>
          <w:kern w:val="0"/>
          <w:szCs w:val="21"/>
        </w:rPr>
      </w:pPr>
    </w:p>
    <w:p w:rsidR="003456F6" w:rsidRPr="00503EEE" w:rsidRDefault="003456F6" w:rsidP="00503EEE"/>
    <w:sectPr w:rsidR="003456F6" w:rsidRPr="00503EEE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890" w:rsidRDefault="00293890" w:rsidP="00EE71E7">
      <w:r>
        <w:separator/>
      </w:r>
    </w:p>
  </w:endnote>
  <w:endnote w:type="continuationSeparator" w:id="0">
    <w:p w:rsidR="00293890" w:rsidRDefault="00293890" w:rsidP="00EE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890" w:rsidRDefault="00293890" w:rsidP="00EE71E7">
      <w:r>
        <w:separator/>
      </w:r>
    </w:p>
  </w:footnote>
  <w:footnote w:type="continuationSeparator" w:id="0">
    <w:p w:rsidR="00293890" w:rsidRDefault="00293890" w:rsidP="00EE7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1E7" w:rsidRDefault="00EE71E7">
    <w:pPr>
      <w:pStyle w:val="a3"/>
    </w:pPr>
    <w:r w:rsidRPr="00EE71E7">
      <w:rPr>
        <w:rFonts w:hint="eastAsia"/>
      </w:rPr>
      <w:t>【辅导机构用】</w:t>
    </w:r>
    <w:r w:rsidRPr="00EE71E7">
      <w:rPr>
        <w:rFonts w:hint="eastAsia"/>
      </w:rPr>
      <w:t>2020</w:t>
    </w:r>
    <w:r>
      <w:rPr>
        <w:rFonts w:hint="eastAsia"/>
      </w:rPr>
      <w:t>年人教版八年级物理《暑假新课练》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AA4"/>
    <w:rsid w:val="00293890"/>
    <w:rsid w:val="003456F6"/>
    <w:rsid w:val="004E02FD"/>
    <w:rsid w:val="00503EEE"/>
    <w:rsid w:val="00553FFF"/>
    <w:rsid w:val="00626914"/>
    <w:rsid w:val="006A4A3F"/>
    <w:rsid w:val="006A6A27"/>
    <w:rsid w:val="00840AE5"/>
    <w:rsid w:val="008E6F9C"/>
    <w:rsid w:val="00A97AA4"/>
    <w:rsid w:val="00BF341A"/>
    <w:rsid w:val="00DE7213"/>
    <w:rsid w:val="00E169D3"/>
    <w:rsid w:val="00E7399E"/>
    <w:rsid w:val="00ED150E"/>
    <w:rsid w:val="00EE71E7"/>
    <w:rsid w:val="00FB6CD0"/>
    <w:rsid w:val="00FE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1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7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71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71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1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71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71E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1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7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71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71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1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71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71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404</Words>
  <Characters>2309</Characters>
  <Application>Microsoft Office Word</Application>
  <DocSecurity>0</DocSecurity>
  <Lines>19</Lines>
  <Paragraphs>5</Paragraphs>
  <ScaleCrop>false</ScaleCrop>
  <Company>China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2020-07-25T11:58:00Z</dcterms:created>
  <dcterms:modified xsi:type="dcterms:W3CDTF">2020-07-25T11:58:00Z</dcterms:modified>
</cp:coreProperties>
</file>